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20DD6" w14:textId="77777777" w:rsidR="00B97AE9" w:rsidRDefault="008875BD" w:rsidP="00DD2317">
      <w:pPr>
        <w:jc w:val="both"/>
        <w:rPr>
          <w:rFonts w:cs="Arial"/>
        </w:rPr>
      </w:pPr>
      <w:r>
        <w:rPr>
          <w:rFonts w:cs="Arial"/>
        </w:rPr>
        <w:t xml:space="preserve">Student conduct at </w:t>
      </w:r>
      <w:r w:rsidR="00DD2317">
        <w:rPr>
          <w:rFonts w:cs="Arial"/>
        </w:rPr>
        <w:t xml:space="preserve">Eastern Suffolk </w:t>
      </w:r>
      <w:r>
        <w:rPr>
          <w:rFonts w:cs="Arial"/>
        </w:rPr>
        <w:t xml:space="preserve">BOCES is based on respect and consideration for the rights of others.  </w:t>
      </w:r>
      <w:r w:rsidR="00B97AE9">
        <w:rPr>
          <w:rFonts w:cs="Arial"/>
        </w:rPr>
        <w:t xml:space="preserve">The </w:t>
      </w:r>
      <w:r w:rsidR="00DD2317">
        <w:rPr>
          <w:rFonts w:cs="Arial"/>
        </w:rPr>
        <w:t>ES</w:t>
      </w:r>
      <w:r w:rsidR="00B97AE9">
        <w:rPr>
          <w:rFonts w:cs="Arial"/>
        </w:rPr>
        <w:t>BOCES Code of Conduct is a bill of rights and responsibilities that focuses upon positive student behavior, as well as a discipline code for student behavior, setting forth prohibited student conduct and the range of consequences that may be imposed for violation of such Code.  Such consequences shall be appropriate to the seriousness of the offense and, where applicable, to the prior disciplinary record of the student.</w:t>
      </w:r>
    </w:p>
    <w:p w14:paraId="05D99E24" w14:textId="77777777" w:rsidR="00B97AE9" w:rsidRDefault="00B97AE9" w:rsidP="00DD2317">
      <w:pPr>
        <w:jc w:val="both"/>
        <w:rPr>
          <w:rFonts w:cs="Arial"/>
        </w:rPr>
      </w:pPr>
    </w:p>
    <w:p w14:paraId="089484ED" w14:textId="77777777" w:rsidR="00B97AE9" w:rsidRDefault="00B97AE9" w:rsidP="00DD2317">
      <w:pPr>
        <w:jc w:val="both"/>
        <w:rPr>
          <w:rFonts w:cs="Arial"/>
        </w:rPr>
      </w:pPr>
      <w:r>
        <w:rPr>
          <w:rFonts w:cs="Arial"/>
        </w:rPr>
        <w:t>Any suspension from attendance may be imposed only in accordance with §3214 of the NYS Education Law and the Code of Conduct.</w:t>
      </w:r>
    </w:p>
    <w:p w14:paraId="44BC3444" w14:textId="77777777" w:rsidR="00B97AE9" w:rsidRDefault="00B97AE9" w:rsidP="00DD2317">
      <w:pPr>
        <w:jc w:val="both"/>
        <w:rPr>
          <w:rFonts w:cs="Arial"/>
        </w:rPr>
      </w:pPr>
    </w:p>
    <w:p w14:paraId="032DE914" w14:textId="77777777" w:rsidR="00B97AE9" w:rsidRDefault="00B97AE9" w:rsidP="00DD2317">
      <w:pPr>
        <w:jc w:val="both"/>
        <w:rPr>
          <w:rFonts w:cs="Arial"/>
        </w:rPr>
      </w:pPr>
      <w:r>
        <w:rPr>
          <w:rFonts w:cs="Arial"/>
        </w:rPr>
        <w:t>At the beginning of each school year,</w:t>
      </w:r>
      <w:r w:rsidR="00DD2317">
        <w:rPr>
          <w:rFonts w:cs="Arial"/>
        </w:rPr>
        <w:t xml:space="preserve"> ES</w:t>
      </w:r>
      <w:r>
        <w:rPr>
          <w:rFonts w:cs="Arial"/>
        </w:rPr>
        <w:t>BOCES s</w:t>
      </w:r>
      <w:r w:rsidR="008875BD">
        <w:rPr>
          <w:rFonts w:cs="Arial"/>
        </w:rPr>
        <w:t xml:space="preserve">tudents shall receive </w:t>
      </w:r>
      <w:r w:rsidR="00A87B83">
        <w:rPr>
          <w:rFonts w:cs="Arial"/>
        </w:rPr>
        <w:t>a plain language version of the</w:t>
      </w:r>
      <w:r w:rsidR="00633EB2">
        <w:rPr>
          <w:rFonts w:cs="Arial"/>
        </w:rPr>
        <w:t xml:space="preserve"> </w:t>
      </w:r>
      <w:r w:rsidR="008875BD">
        <w:rPr>
          <w:rFonts w:cs="Arial"/>
        </w:rPr>
        <w:t>Code of Conduct</w:t>
      </w:r>
      <w:r w:rsidR="00D13DA2">
        <w:rPr>
          <w:rFonts w:cs="Arial"/>
        </w:rPr>
        <w:t>, a</w:t>
      </w:r>
      <w:r>
        <w:rPr>
          <w:rFonts w:cs="Arial"/>
        </w:rPr>
        <w:t xml:space="preserve">s well as an explanation of the Code.  </w:t>
      </w:r>
      <w:r w:rsidR="008875BD">
        <w:rPr>
          <w:rFonts w:cs="Arial"/>
        </w:rPr>
        <w:t xml:space="preserve">This </w:t>
      </w:r>
      <w:r w:rsidR="00A87B83">
        <w:rPr>
          <w:rFonts w:cs="Arial"/>
        </w:rPr>
        <w:t xml:space="preserve">plain language version of the </w:t>
      </w:r>
      <w:r w:rsidR="009C4971">
        <w:rPr>
          <w:rFonts w:cs="Arial"/>
        </w:rPr>
        <w:t xml:space="preserve">Code </w:t>
      </w:r>
      <w:r>
        <w:rPr>
          <w:rFonts w:cs="Arial"/>
        </w:rPr>
        <w:t xml:space="preserve">will also be </w:t>
      </w:r>
      <w:r w:rsidR="008875BD">
        <w:rPr>
          <w:rFonts w:cs="Arial"/>
        </w:rPr>
        <w:t>provided to all parents</w:t>
      </w:r>
      <w:r>
        <w:rPr>
          <w:rFonts w:cs="Arial"/>
        </w:rPr>
        <w:t>.</w:t>
      </w:r>
    </w:p>
    <w:p w14:paraId="1353459D" w14:textId="77777777" w:rsidR="00B97AE9" w:rsidRDefault="00B97AE9" w:rsidP="00DD2317">
      <w:pPr>
        <w:jc w:val="both"/>
        <w:rPr>
          <w:rFonts w:cs="Arial"/>
        </w:rPr>
      </w:pPr>
    </w:p>
    <w:p w14:paraId="7CA244FE" w14:textId="77777777" w:rsidR="008875BD" w:rsidRDefault="008875BD" w:rsidP="00DD2317">
      <w:pPr>
        <w:jc w:val="both"/>
        <w:rPr>
          <w:rFonts w:cs="Arial"/>
        </w:rPr>
      </w:pPr>
      <w:r>
        <w:rPr>
          <w:rFonts w:cs="Arial"/>
        </w:rPr>
        <w:t>This policy and all procedures related to it shall be reviewed on an annual basis and amended when appropriate.</w:t>
      </w:r>
    </w:p>
    <w:p w14:paraId="783DB483" w14:textId="77777777" w:rsidR="008875BD" w:rsidRDefault="008875BD" w:rsidP="00DD2317">
      <w:pPr>
        <w:jc w:val="both"/>
        <w:rPr>
          <w:rFonts w:cs="Arial"/>
        </w:rPr>
      </w:pPr>
    </w:p>
    <w:p w14:paraId="724309B0" w14:textId="77777777" w:rsidR="008875BD" w:rsidRDefault="008875BD">
      <w:pPr>
        <w:keepNext/>
        <w:tabs>
          <w:tab w:val="left" w:pos="360"/>
        </w:tabs>
      </w:pPr>
      <w:r>
        <w:rPr>
          <w:b/>
          <w:bCs/>
        </w:rPr>
        <w:t>References:</w:t>
      </w:r>
    </w:p>
    <w:p w14:paraId="10D787C5" w14:textId="77777777" w:rsidR="008875BD" w:rsidRDefault="008875BD">
      <w:pPr>
        <w:numPr>
          <w:ilvl w:val="0"/>
          <w:numId w:val="1"/>
        </w:numPr>
        <w:tabs>
          <w:tab w:val="clear" w:pos="720"/>
        </w:tabs>
        <w:rPr>
          <w:rFonts w:cs="Arial"/>
        </w:rPr>
      </w:pPr>
      <w:hyperlink r:id="rId7" w:history="1">
        <w:r>
          <w:rPr>
            <w:rStyle w:val="Hyperlink"/>
            <w:rFonts w:cs="Arial"/>
          </w:rPr>
          <w:t>NYS Edu</w:t>
        </w:r>
        <w:r>
          <w:rPr>
            <w:rStyle w:val="Hyperlink"/>
            <w:rFonts w:cs="Arial"/>
          </w:rPr>
          <w:t>c</w:t>
        </w:r>
        <w:r>
          <w:rPr>
            <w:rStyle w:val="Hyperlink"/>
            <w:rFonts w:cs="Arial"/>
          </w:rPr>
          <w:t>atio</w:t>
        </w:r>
        <w:r>
          <w:rPr>
            <w:rStyle w:val="Hyperlink"/>
            <w:rFonts w:cs="Arial"/>
          </w:rPr>
          <w:t>n</w:t>
        </w:r>
        <w:r>
          <w:rPr>
            <w:rStyle w:val="Hyperlink"/>
            <w:rFonts w:cs="Arial"/>
          </w:rPr>
          <w:t xml:space="preserve"> Law §</w:t>
        </w:r>
        <w:r>
          <w:rPr>
            <w:rStyle w:val="Hyperlink"/>
            <w:rFonts w:cs="Arial"/>
          </w:rPr>
          <w:t>3</w:t>
        </w:r>
        <w:r>
          <w:rPr>
            <w:rStyle w:val="Hyperlink"/>
            <w:rFonts w:cs="Arial"/>
          </w:rPr>
          <w:t>214</w:t>
        </w:r>
      </w:hyperlink>
    </w:p>
    <w:p w14:paraId="37805A85" w14:textId="77777777" w:rsidR="00633EB2" w:rsidRPr="00D9513E" w:rsidRDefault="00D9513E">
      <w:pPr>
        <w:numPr>
          <w:ilvl w:val="0"/>
          <w:numId w:val="1"/>
        </w:numPr>
        <w:tabs>
          <w:tab w:val="clear" w:pos="720"/>
        </w:tabs>
        <w:rPr>
          <w:rStyle w:val="Hyperlink"/>
          <w:rFonts w:cs="Arial"/>
        </w:rPr>
      </w:pPr>
      <w:r>
        <w:rPr>
          <w:rFonts w:cs="Arial"/>
        </w:rPr>
        <w:fldChar w:fldCharType="begin"/>
      </w:r>
      <w:r w:rsidR="007F7E80">
        <w:rPr>
          <w:rFonts w:cs="Arial"/>
        </w:rPr>
        <w:instrText>HYPERLINK "../../../Regulations/Regulations%20on%20the%20Intranet/Section%202000%20-%20Community%20Relations/Regulation%202410R.1%20Code%20of%20Conduct.doc"</w:instrText>
      </w:r>
      <w:r w:rsidR="001304F5" w:rsidRPr="007F7E80">
        <w:rPr>
          <w:rFonts w:cs="Arial"/>
        </w:rPr>
      </w:r>
      <w:r>
        <w:rPr>
          <w:rFonts w:cs="Arial"/>
        </w:rPr>
        <w:fldChar w:fldCharType="separate"/>
      </w:r>
      <w:r w:rsidR="00633EB2" w:rsidRPr="00D9513E">
        <w:rPr>
          <w:rStyle w:val="Hyperlink"/>
          <w:rFonts w:cs="Arial"/>
        </w:rPr>
        <w:t>Administrative Regulation 2410</w:t>
      </w:r>
      <w:r w:rsidR="00633EB2" w:rsidRPr="00D9513E">
        <w:rPr>
          <w:rStyle w:val="Hyperlink"/>
          <w:rFonts w:cs="Arial"/>
        </w:rPr>
        <w:t>R</w:t>
      </w:r>
      <w:r w:rsidR="00633EB2" w:rsidRPr="00D9513E">
        <w:rPr>
          <w:rStyle w:val="Hyperlink"/>
          <w:rFonts w:cs="Arial"/>
        </w:rPr>
        <w:t>.1 –</w:t>
      </w:r>
      <w:r w:rsidR="00633EB2" w:rsidRPr="00D9513E">
        <w:rPr>
          <w:rStyle w:val="Hyperlink"/>
          <w:rFonts w:cs="Arial"/>
        </w:rPr>
        <w:t xml:space="preserve"> </w:t>
      </w:r>
      <w:r w:rsidR="00633EB2" w:rsidRPr="00D9513E">
        <w:rPr>
          <w:rStyle w:val="Hyperlink"/>
          <w:rFonts w:cs="Arial"/>
        </w:rPr>
        <w:t>Code of Conduct</w:t>
      </w:r>
    </w:p>
    <w:p w14:paraId="521D84DF" w14:textId="77777777" w:rsidR="008875BD" w:rsidRDefault="00D9513E">
      <w:pPr>
        <w:rPr>
          <w:rFonts w:cs="Arial"/>
        </w:rPr>
      </w:pPr>
      <w:r>
        <w:rPr>
          <w:rFonts w:cs="Arial"/>
        </w:rPr>
        <w:fldChar w:fldCharType="end"/>
      </w:r>
    </w:p>
    <w:p w14:paraId="517F2FB5" w14:textId="77777777" w:rsidR="008875BD" w:rsidRDefault="008875BD">
      <w:pPr>
        <w:rPr>
          <w:rFonts w:cs="Arial"/>
        </w:rPr>
      </w:pPr>
    </w:p>
    <w:p w14:paraId="175624A6" w14:textId="77777777" w:rsidR="008875BD" w:rsidRDefault="00680CE7">
      <w:pPr>
        <w:tabs>
          <w:tab w:val="left" w:pos="547"/>
          <w:tab w:val="left" w:pos="1080"/>
          <w:tab w:val="left" w:pos="1440"/>
          <w:tab w:val="left" w:pos="4507"/>
          <w:tab w:val="left" w:pos="7200"/>
          <w:tab w:val="left" w:pos="9000"/>
        </w:tabs>
        <w:jc w:val="both"/>
        <w:rPr>
          <w:sz w:val="18"/>
        </w:rPr>
      </w:pPr>
      <w:r>
        <w:rPr>
          <w:sz w:val="18"/>
        </w:rPr>
        <w:t xml:space="preserve">First </w:t>
      </w:r>
      <w:r w:rsidR="008875BD">
        <w:rPr>
          <w:sz w:val="18"/>
        </w:rPr>
        <w:t>Adopted:  7/1/03</w:t>
      </w:r>
    </w:p>
    <w:p w14:paraId="5EC8AB60" w14:textId="77777777" w:rsidR="008875BD" w:rsidRDefault="00680CE7">
      <w:pPr>
        <w:tabs>
          <w:tab w:val="left" w:pos="547"/>
          <w:tab w:val="left" w:pos="1080"/>
          <w:tab w:val="left" w:pos="1440"/>
          <w:tab w:val="left" w:pos="4507"/>
          <w:tab w:val="left" w:pos="7200"/>
          <w:tab w:val="left" w:pos="9000"/>
        </w:tabs>
        <w:jc w:val="both"/>
        <w:rPr>
          <w:sz w:val="18"/>
        </w:rPr>
      </w:pPr>
      <w:r>
        <w:rPr>
          <w:sz w:val="18"/>
        </w:rPr>
        <w:t>Re</w:t>
      </w:r>
      <w:r w:rsidR="00DD2317">
        <w:rPr>
          <w:sz w:val="18"/>
        </w:rPr>
        <w:t>adopt</w:t>
      </w:r>
      <w:r>
        <w:rPr>
          <w:sz w:val="18"/>
        </w:rPr>
        <w:t>ed</w:t>
      </w:r>
      <w:r w:rsidR="008875BD">
        <w:rPr>
          <w:sz w:val="18"/>
        </w:rPr>
        <w:t xml:space="preserve">: </w:t>
      </w:r>
      <w:r w:rsidR="00E548B7">
        <w:rPr>
          <w:sz w:val="18"/>
        </w:rPr>
        <w:t xml:space="preserve"> 12/21/06</w:t>
      </w:r>
    </w:p>
    <w:p w14:paraId="53636F1F" w14:textId="77777777" w:rsidR="00DD2317" w:rsidRDefault="00DD2317">
      <w:pPr>
        <w:tabs>
          <w:tab w:val="left" w:pos="547"/>
          <w:tab w:val="left" w:pos="1080"/>
          <w:tab w:val="left" w:pos="1440"/>
          <w:tab w:val="left" w:pos="4507"/>
          <w:tab w:val="left" w:pos="7200"/>
          <w:tab w:val="left" w:pos="9000"/>
        </w:tabs>
        <w:jc w:val="both"/>
        <w:rPr>
          <w:sz w:val="18"/>
        </w:rPr>
      </w:pPr>
      <w:r>
        <w:rPr>
          <w:sz w:val="18"/>
        </w:rPr>
        <w:t>Readopted:  7/11/07</w:t>
      </w:r>
    </w:p>
    <w:p w14:paraId="28AACBA9" w14:textId="77777777" w:rsidR="00DD2317" w:rsidRDefault="00DD2317">
      <w:pPr>
        <w:tabs>
          <w:tab w:val="left" w:pos="547"/>
          <w:tab w:val="left" w:pos="1080"/>
          <w:tab w:val="left" w:pos="1440"/>
          <w:tab w:val="left" w:pos="4507"/>
          <w:tab w:val="left" w:pos="7200"/>
          <w:tab w:val="left" w:pos="9000"/>
        </w:tabs>
        <w:jc w:val="both"/>
        <w:rPr>
          <w:sz w:val="18"/>
        </w:rPr>
      </w:pPr>
    </w:p>
    <w:sectPr w:rsidR="00DD231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01F80" w14:textId="77777777" w:rsidR="00FC55F0" w:rsidRDefault="00FC55F0">
      <w:r>
        <w:separator/>
      </w:r>
    </w:p>
  </w:endnote>
  <w:endnote w:type="continuationSeparator" w:id="0">
    <w:p w14:paraId="2493A450" w14:textId="77777777" w:rsidR="00FC55F0" w:rsidRDefault="00FC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F22B2" w14:textId="77777777" w:rsidR="00FC55F0" w:rsidRDefault="00FC55F0">
      <w:r>
        <w:separator/>
      </w:r>
    </w:p>
  </w:footnote>
  <w:footnote w:type="continuationSeparator" w:id="0">
    <w:p w14:paraId="1489F232" w14:textId="77777777" w:rsidR="00FC55F0" w:rsidRDefault="00FC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12C1" w14:textId="77777777" w:rsidR="008875BD" w:rsidRDefault="00503A3A">
    <w:pPr>
      <w:pStyle w:val="Header"/>
      <w:jc w:val="right"/>
      <w:rPr>
        <w:b/>
        <w:bCs/>
        <w:sz w:val="20"/>
      </w:rPr>
    </w:pPr>
    <w:r>
      <w:rPr>
        <w:b/>
        <w:bCs/>
        <w:noProof/>
        <w:sz w:val="20"/>
      </w:rPr>
      <w:pict w14:anchorId="158EF1D4">
        <v:shapetype id="_x0000_t202" coordsize="21600,21600" o:spt="202" path="m,l,21600r21600,l21600,xe">
          <v:stroke joinstyle="miter"/>
          <v:path gradientshapeok="t" o:connecttype="rect"/>
        </v:shapetype>
        <v:shape id="_x0000_s1030" type="#_x0000_t202" style="position:absolute;left:0;text-align:left;margin-left:0;margin-top:0;width:66pt;height:32.6pt;z-index:251655680">
          <v:textbox>
            <w:txbxContent>
              <w:p w14:paraId="08D24000" w14:textId="77777777" w:rsidR="00503A3A" w:rsidRPr="00857E2D" w:rsidRDefault="00503A3A" w:rsidP="00503A3A">
                <w:pPr>
                  <w:jc w:val="center"/>
                  <w:rPr>
                    <w:color w:val="FF0000"/>
                  </w:rPr>
                </w:pPr>
                <w:r w:rsidRPr="00857E2D">
                  <w:rPr>
                    <w:color w:val="FF0000"/>
                  </w:rPr>
                  <w:t>DRAFT</w:t>
                </w:r>
              </w:p>
              <w:p w14:paraId="04EDEF35" w14:textId="77777777" w:rsidR="00503A3A" w:rsidRPr="00857E2D" w:rsidRDefault="00503A3A" w:rsidP="00503A3A">
                <w:pPr>
                  <w:jc w:val="center"/>
                  <w:rPr>
                    <w:color w:val="FF0000"/>
                  </w:rPr>
                </w:pPr>
                <w:r w:rsidRPr="00857E2D">
                  <w:rPr>
                    <w:color w:val="FF0000"/>
                  </w:rPr>
                  <w:t>9/5/06</w:t>
                </w:r>
              </w:p>
            </w:txbxContent>
          </v:textbox>
        </v:shape>
      </w:pict>
    </w:r>
    <w:r w:rsidR="008875BD">
      <w:rPr>
        <w:b/>
        <w:bCs/>
        <w:sz w:val="20"/>
      </w:rPr>
      <w:t>Policy 6210 – Student Conduct and Discipline</w:t>
    </w:r>
  </w:p>
  <w:p w14:paraId="26DF4E3B" w14:textId="77777777" w:rsidR="008875BD" w:rsidRDefault="008875BD">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B97AE9">
      <w:rPr>
        <w:b/>
        <w:bCs/>
        <w:noProof/>
        <w:sz w:val="20"/>
      </w:rPr>
      <w:t>2</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DD2317">
      <w:rPr>
        <w:b/>
        <w:bCs/>
        <w:noProof/>
        <w:sz w:val="20"/>
      </w:rPr>
      <w:t>1</w:t>
    </w:r>
    <w:r>
      <w:rPr>
        <w:b/>
        <w:bCs/>
        <w:sz w:val="20"/>
      </w:rPr>
      <w:fldChar w:fldCharType="end"/>
    </w:r>
  </w:p>
  <w:p w14:paraId="5FC8F849" w14:textId="77777777" w:rsidR="008875BD" w:rsidRDefault="008875BD">
    <w:pPr>
      <w:pStyle w:val="Header"/>
      <w:jc w:val="right"/>
      <w:rPr>
        <w:b/>
        <w:bCs/>
        <w:sz w:val="20"/>
      </w:rPr>
    </w:pPr>
  </w:p>
  <w:p w14:paraId="3BE9F3F8" w14:textId="77777777" w:rsidR="008875BD" w:rsidRDefault="008875BD">
    <w:pPr>
      <w:pStyle w:val="Header"/>
      <w:jc w:val="right"/>
      <w:rPr>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6769" w14:textId="77777777" w:rsidR="00DD2317" w:rsidRPr="00DD2317" w:rsidRDefault="00DD2317" w:rsidP="00DD2317">
    <w:pPr>
      <w:pStyle w:val="Header"/>
      <w:jc w:val="right"/>
      <w:rPr>
        <w:b/>
        <w:sz w:val="20"/>
        <w:szCs w:val="20"/>
      </w:rPr>
    </w:pPr>
    <w:r w:rsidRPr="00DD2317">
      <w:rPr>
        <w:b/>
        <w:noProof/>
        <w:sz w:val="20"/>
        <w:szCs w:val="20"/>
      </w:rPr>
      <w:pict w14:anchorId="27E01BAC">
        <v:shapetype id="_x0000_t202" coordsize="21600,21600" o:spt="202" path="m,l,21600r21600,l21600,xe">
          <v:stroke joinstyle="miter"/>
          <v:path gradientshapeok="t" o:connecttype="rect"/>
        </v:shapetype>
        <v:shape id="_x0000_s1034" type="#_x0000_t202" style="position:absolute;left:0;text-align:left;margin-left:-7.5pt;margin-top:-5.25pt;width:137.15pt;height:81.35pt;z-index:251659776;mso-wrap-style:none" stroked="f">
          <v:textbox style="mso-next-textbox:#_x0000_s1034;mso-fit-shape-to-text:t">
            <w:txbxContent>
              <w:p w14:paraId="392781CA" w14:textId="77777777" w:rsidR="00DD2317" w:rsidRDefault="00DD2317" w:rsidP="00DD2317">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DD2317">
      <w:rPr>
        <w:noProof/>
        <w:sz w:val="20"/>
        <w:szCs w:val="20"/>
      </w:rPr>
      <w:pict w14:anchorId="5B925E2A">
        <v:line id="_x0000_s1033" style="position:absolute;left:0;text-align:left;z-index:251658752" from="2in,-3pt" to="2in,121.55pt" strokeweight="3pt"/>
      </w:pict>
    </w:r>
    <w:r w:rsidRPr="00DD2317">
      <w:rPr>
        <w:b/>
        <w:noProof/>
        <w:sz w:val="20"/>
        <w:szCs w:val="20"/>
      </w:rPr>
      <w:pict w14:anchorId="19335271">
        <v:shape id="_x0000_s1031" type="#_x0000_t202" style="position:absolute;left:0;text-align:left;margin-left:150pt;margin-top:9pt;width:132pt;height:99pt;z-index:251656704" stroked="f">
          <v:textbox style="mso-next-textbox:#_x0000_s1031">
            <w:txbxContent>
              <w:p w14:paraId="279E1F45" w14:textId="77777777" w:rsidR="00DD2317" w:rsidRDefault="00DD2317" w:rsidP="00DD2317">
                <w:pPr>
                  <w:rPr>
                    <w:rFonts w:ascii="Arial Narrow" w:hAnsi="Arial Narrow"/>
                    <w:sz w:val="32"/>
                    <w:szCs w:val="32"/>
                  </w:rPr>
                </w:pPr>
                <w:r w:rsidRPr="001731CB">
                  <w:rPr>
                    <w:rFonts w:ascii="Arial Narrow" w:hAnsi="Arial Narrow"/>
                    <w:sz w:val="72"/>
                    <w:szCs w:val="72"/>
                  </w:rPr>
                  <w:t>Board</w:t>
                </w:r>
              </w:p>
              <w:p w14:paraId="782273FA" w14:textId="77777777" w:rsidR="00DD2317" w:rsidRDefault="00DD2317" w:rsidP="00DD2317">
                <w:pPr>
                  <w:rPr>
                    <w:rFonts w:ascii="Arial Narrow" w:hAnsi="Arial Narrow"/>
                    <w:sz w:val="72"/>
                    <w:szCs w:val="72"/>
                  </w:rPr>
                </w:pPr>
                <w:r>
                  <w:rPr>
                    <w:rFonts w:ascii="Arial Narrow" w:hAnsi="Arial Narrow"/>
                    <w:sz w:val="72"/>
                    <w:szCs w:val="72"/>
                  </w:rPr>
                  <w:t>Policy</w:t>
                </w:r>
              </w:p>
            </w:txbxContent>
          </v:textbox>
        </v:shape>
      </w:pict>
    </w:r>
    <w:r>
      <w:rPr>
        <w:b/>
        <w:sz w:val="20"/>
        <w:szCs w:val="20"/>
      </w:rPr>
      <w:t>6210</w:t>
    </w:r>
  </w:p>
  <w:p w14:paraId="2378270D" w14:textId="77777777" w:rsidR="00DD2317" w:rsidRPr="00DD2317" w:rsidRDefault="00DD2317" w:rsidP="00DD2317">
    <w:pPr>
      <w:pStyle w:val="Header"/>
      <w:jc w:val="right"/>
      <w:rPr>
        <w:b/>
        <w:sz w:val="20"/>
        <w:szCs w:val="20"/>
      </w:rPr>
    </w:pPr>
    <w:r w:rsidRPr="00DD2317">
      <w:rPr>
        <w:b/>
        <w:sz w:val="20"/>
        <w:szCs w:val="20"/>
      </w:rPr>
      <w:t xml:space="preserve">Page </w:t>
    </w:r>
    <w:r w:rsidRPr="00DD2317">
      <w:rPr>
        <w:rStyle w:val="PageNumber"/>
        <w:b/>
        <w:sz w:val="20"/>
        <w:szCs w:val="20"/>
      </w:rPr>
      <w:fldChar w:fldCharType="begin"/>
    </w:r>
    <w:r w:rsidRPr="00DD2317">
      <w:rPr>
        <w:rStyle w:val="PageNumber"/>
        <w:b/>
        <w:sz w:val="20"/>
        <w:szCs w:val="20"/>
      </w:rPr>
      <w:instrText xml:space="preserve"> PAGE </w:instrText>
    </w:r>
    <w:r w:rsidRPr="00DD2317">
      <w:rPr>
        <w:rStyle w:val="PageNumber"/>
        <w:b/>
        <w:sz w:val="20"/>
        <w:szCs w:val="20"/>
      </w:rPr>
      <w:fldChar w:fldCharType="separate"/>
    </w:r>
    <w:r>
      <w:rPr>
        <w:rStyle w:val="PageNumber"/>
        <w:b/>
        <w:noProof/>
        <w:sz w:val="20"/>
        <w:szCs w:val="20"/>
      </w:rPr>
      <w:t>1</w:t>
    </w:r>
    <w:r w:rsidRPr="00DD2317">
      <w:rPr>
        <w:rStyle w:val="PageNumber"/>
        <w:b/>
        <w:sz w:val="20"/>
        <w:szCs w:val="20"/>
      </w:rPr>
      <w:fldChar w:fldCharType="end"/>
    </w:r>
    <w:r w:rsidRPr="00DD2317">
      <w:rPr>
        <w:b/>
        <w:sz w:val="20"/>
        <w:szCs w:val="20"/>
      </w:rPr>
      <w:t xml:space="preserve"> of </w:t>
    </w:r>
    <w:r w:rsidRPr="00DD2317">
      <w:rPr>
        <w:rStyle w:val="PageNumber"/>
        <w:b/>
        <w:sz w:val="20"/>
        <w:szCs w:val="20"/>
      </w:rPr>
      <w:fldChar w:fldCharType="begin"/>
    </w:r>
    <w:r w:rsidRPr="00DD2317">
      <w:rPr>
        <w:rStyle w:val="PageNumber"/>
        <w:b/>
        <w:sz w:val="20"/>
        <w:szCs w:val="20"/>
      </w:rPr>
      <w:instrText xml:space="preserve"> NUMPAGES </w:instrText>
    </w:r>
    <w:r w:rsidRPr="00DD2317">
      <w:rPr>
        <w:rStyle w:val="PageNumber"/>
        <w:b/>
        <w:sz w:val="20"/>
        <w:szCs w:val="20"/>
      </w:rPr>
      <w:fldChar w:fldCharType="separate"/>
    </w:r>
    <w:r>
      <w:rPr>
        <w:rStyle w:val="PageNumber"/>
        <w:b/>
        <w:noProof/>
        <w:sz w:val="20"/>
        <w:szCs w:val="20"/>
      </w:rPr>
      <w:t>1</w:t>
    </w:r>
    <w:r w:rsidRPr="00DD2317">
      <w:rPr>
        <w:rStyle w:val="PageNumber"/>
        <w:b/>
        <w:sz w:val="20"/>
        <w:szCs w:val="20"/>
      </w:rPr>
      <w:fldChar w:fldCharType="end"/>
    </w:r>
  </w:p>
  <w:p w14:paraId="537ED398" w14:textId="77777777" w:rsidR="00DD2317" w:rsidRDefault="00DD2317" w:rsidP="00DD2317">
    <w:pPr>
      <w:pStyle w:val="Header"/>
      <w:jc w:val="right"/>
      <w:rPr>
        <w:b/>
      </w:rPr>
    </w:pPr>
  </w:p>
  <w:p w14:paraId="43885F10" w14:textId="77777777" w:rsidR="00DD2317" w:rsidRDefault="00DD2317" w:rsidP="00DD2317">
    <w:pPr>
      <w:pStyle w:val="Header"/>
      <w:jc w:val="right"/>
      <w:rPr>
        <w:b/>
      </w:rPr>
    </w:pPr>
  </w:p>
  <w:p w14:paraId="61B3B16B" w14:textId="77777777" w:rsidR="00DD2317" w:rsidRPr="00FD016B" w:rsidRDefault="00DD2317" w:rsidP="00DD2317">
    <w:pPr>
      <w:pStyle w:val="Header"/>
      <w:jc w:val="right"/>
      <w:rPr>
        <w:b/>
        <w:sz w:val="24"/>
      </w:rPr>
    </w:pPr>
    <w:r>
      <w:rPr>
        <w:b/>
        <w:sz w:val="24"/>
      </w:rPr>
      <w:t>Student Conduct and Discipline</w:t>
    </w:r>
  </w:p>
  <w:p w14:paraId="45AA3016" w14:textId="77777777" w:rsidR="00DD2317" w:rsidRPr="00DD2317" w:rsidRDefault="00DD2317" w:rsidP="00DD2317">
    <w:pPr>
      <w:pStyle w:val="Header"/>
      <w:jc w:val="right"/>
      <w:rPr>
        <w:b/>
        <w:sz w:val="20"/>
        <w:szCs w:val="20"/>
      </w:rPr>
    </w:pPr>
  </w:p>
  <w:p w14:paraId="2D038A25" w14:textId="77777777" w:rsidR="00DD2317" w:rsidRPr="000A78A3" w:rsidRDefault="00DD2317" w:rsidP="00DD2317">
    <w:pPr>
      <w:pStyle w:val="Header"/>
      <w:jc w:val="right"/>
      <w:rPr>
        <w:b/>
        <w:sz w:val="24"/>
      </w:rPr>
    </w:pPr>
  </w:p>
  <w:p w14:paraId="7BD77239" w14:textId="77777777" w:rsidR="00DD2317" w:rsidRDefault="00DD2317" w:rsidP="00DD2317">
    <w:pPr>
      <w:pStyle w:val="Header"/>
      <w:rPr>
        <w:rFonts w:ascii="Arial Narrow" w:hAnsi="Arial Narrow"/>
        <w:b/>
        <w:sz w:val="16"/>
        <w:szCs w:val="16"/>
      </w:rPr>
    </w:pPr>
    <w:r>
      <w:rPr>
        <w:rFonts w:ascii="Arial Narrow" w:hAnsi="Arial Narrow"/>
        <w:b/>
        <w:sz w:val="16"/>
        <w:szCs w:val="16"/>
      </w:rPr>
      <w:t>First Supervisory District of Suffolk County</w:t>
    </w:r>
  </w:p>
  <w:p w14:paraId="1345EB2C" w14:textId="77777777" w:rsidR="00DD2317" w:rsidRDefault="00DD2317" w:rsidP="00DD2317">
    <w:pPr>
      <w:pStyle w:val="Header"/>
      <w:rPr>
        <w:rFonts w:ascii="Arial Narrow" w:hAnsi="Arial Narrow"/>
        <w:b/>
        <w:sz w:val="16"/>
        <w:szCs w:val="16"/>
      </w:rPr>
    </w:pPr>
    <w:r>
      <w:rPr>
        <w:rFonts w:ascii="Arial Narrow" w:hAnsi="Arial Narrow"/>
        <w:b/>
        <w:sz w:val="16"/>
        <w:szCs w:val="16"/>
      </w:rPr>
      <w:t>201 Sunrise Highway</w:t>
    </w:r>
  </w:p>
  <w:p w14:paraId="7C5BB133" w14:textId="77777777" w:rsidR="00DD2317" w:rsidRDefault="00DD2317" w:rsidP="00DD2317">
    <w:pPr>
      <w:pStyle w:val="Header"/>
      <w:rPr>
        <w:rFonts w:ascii="Arial Narrow" w:hAnsi="Arial Narrow"/>
        <w:b/>
        <w:sz w:val="16"/>
        <w:szCs w:val="16"/>
      </w:rPr>
    </w:pPr>
    <w:r>
      <w:rPr>
        <w:rFonts w:ascii="Arial Narrow" w:hAnsi="Arial Narrow"/>
        <w:b/>
        <w:sz w:val="16"/>
        <w:szCs w:val="16"/>
      </w:rPr>
      <w:t>Patchogue, New York 11772</w:t>
    </w:r>
  </w:p>
  <w:p w14:paraId="64A9F6E6" w14:textId="77777777" w:rsidR="00DD2317" w:rsidRPr="008D1520" w:rsidRDefault="00DD2317" w:rsidP="00DD2317">
    <w:pPr>
      <w:pStyle w:val="Header"/>
      <w:rPr>
        <w:rFonts w:ascii="Arial Narrow" w:hAnsi="Arial Narrow"/>
        <w:sz w:val="10"/>
        <w:szCs w:val="16"/>
      </w:rPr>
    </w:pPr>
  </w:p>
  <w:p w14:paraId="6771BBAE" w14:textId="77777777" w:rsidR="00DD2317" w:rsidRPr="000A78A3" w:rsidRDefault="00DD2317" w:rsidP="00DD2317">
    <w:pPr>
      <w:pStyle w:val="Header"/>
      <w:rPr>
        <w:szCs w:val="16"/>
      </w:rPr>
    </w:pPr>
    <w:r>
      <w:rPr>
        <w:rFonts w:ascii="Arial Narrow" w:hAnsi="Arial Narrow"/>
        <w:noProof/>
        <w:sz w:val="16"/>
        <w:szCs w:val="16"/>
      </w:rPr>
      <w:pict w14:anchorId="60EE8314">
        <v:line id="_x0000_s1032" style="position:absolute;z-index:251657728" from="0,-.2pt" to="468pt,-.2pt"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A07D2"/>
    <w:multiLevelType w:val="hybridMultilevel"/>
    <w:tmpl w:val="4DE254F6"/>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547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3tzO5AXmmEXbUahip73yInyU4FY/S2b7BEEw2bWJfTZZHiMOamKZQzGVp+lCRaEIZs9kH6fwemscmhTlEGCu0A==" w:salt="FWhrjDmkdLoR5/OBs2Uv+w=="/>
  <w:defaultTabStop w:val="720"/>
  <w:drawingGridHorizontalSpacing w:val="110"/>
  <w:displayHorizontalDrawingGridEvery w:val="2"/>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CE7"/>
    <w:rsid w:val="0003080B"/>
    <w:rsid w:val="001034E8"/>
    <w:rsid w:val="001304F5"/>
    <w:rsid w:val="00230D37"/>
    <w:rsid w:val="00351171"/>
    <w:rsid w:val="00480641"/>
    <w:rsid w:val="00503A3A"/>
    <w:rsid w:val="00575FB7"/>
    <w:rsid w:val="00633EB2"/>
    <w:rsid w:val="00680CE7"/>
    <w:rsid w:val="00691819"/>
    <w:rsid w:val="006F5E90"/>
    <w:rsid w:val="00724C09"/>
    <w:rsid w:val="007C39F8"/>
    <w:rsid w:val="007E5C16"/>
    <w:rsid w:val="007F7E80"/>
    <w:rsid w:val="00806443"/>
    <w:rsid w:val="008875BD"/>
    <w:rsid w:val="008F3271"/>
    <w:rsid w:val="0090566E"/>
    <w:rsid w:val="0096666F"/>
    <w:rsid w:val="009C4971"/>
    <w:rsid w:val="009E29C3"/>
    <w:rsid w:val="00A13EE1"/>
    <w:rsid w:val="00A87B83"/>
    <w:rsid w:val="00AD5CD5"/>
    <w:rsid w:val="00B54EE9"/>
    <w:rsid w:val="00B615B8"/>
    <w:rsid w:val="00B97AE9"/>
    <w:rsid w:val="00C6471D"/>
    <w:rsid w:val="00CB580D"/>
    <w:rsid w:val="00D07A1C"/>
    <w:rsid w:val="00D11B6E"/>
    <w:rsid w:val="00D13DA2"/>
    <w:rsid w:val="00D9513E"/>
    <w:rsid w:val="00DD2317"/>
    <w:rsid w:val="00E43D79"/>
    <w:rsid w:val="00E548B7"/>
    <w:rsid w:val="00EA70F9"/>
    <w:rsid w:val="00ED7243"/>
    <w:rsid w:val="00F66F6D"/>
    <w:rsid w:val="00FC5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5FE3745"/>
  <w15:chartTrackingRefBased/>
  <w15:docId w15:val="{7606F017-711E-42CF-84F9-F6A9894C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tabs>
        <w:tab w:val="left" w:pos="7774"/>
        <w:tab w:val="right" w:pos="9360"/>
      </w:tabs>
      <w:jc w:val="right"/>
      <w:outlineLvl w:val="0"/>
    </w:pPr>
    <w:rPr>
      <w:b/>
      <w:bCs/>
      <w:sz w:val="20"/>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rFonts w:ascii="Times New Roman" w:hAnsi="Times New Roman"/>
      <w:b/>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alloonText">
    <w:name w:val="Balloon Text"/>
    <w:basedOn w:val="Normal"/>
    <w:semiHidden/>
    <w:rsid w:val="006F5E90"/>
    <w:rPr>
      <w:rFonts w:ascii="Tahoma" w:hAnsi="Tahoma" w:cs="Tahoma"/>
      <w:sz w:val="16"/>
      <w:szCs w:val="16"/>
    </w:rPr>
  </w:style>
  <w:style w:type="character" w:styleId="FollowedHyperlink">
    <w:name w:val="FollowedHyperlink"/>
    <w:basedOn w:val="DefaultParagraphFont"/>
    <w:rsid w:val="00230D37"/>
    <w:rPr>
      <w:color w:val="800080"/>
      <w:u w:val="single"/>
    </w:rPr>
  </w:style>
  <w:style w:type="character" w:styleId="PageNumber">
    <w:name w:val="page number"/>
    <w:basedOn w:val="DefaultParagraphFont"/>
    <w:rsid w:val="00DD2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ublic.leginfo.state.ny.us/menugetf.cgi?COMMONQUERY=LA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1198</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Student conduct at BOCES is based on respect and consideration for the rights of others</vt:lpstr>
    </vt:vector>
  </TitlesOfParts>
  <Company>Eastern Suffolk BOCES</Company>
  <LinksUpToDate>false</LinksUpToDate>
  <CharactersWithSpaces>1406</CharactersWithSpaces>
  <SharedDoc>false</SharedDoc>
  <HLinks>
    <vt:vector size="12" baseType="variant">
      <vt:variant>
        <vt:i4>8192034</vt:i4>
      </vt:variant>
      <vt:variant>
        <vt:i4>3</vt:i4>
      </vt:variant>
      <vt:variant>
        <vt:i4>0</vt:i4>
      </vt:variant>
      <vt:variant>
        <vt:i4>5</vt:i4>
      </vt:variant>
      <vt:variant>
        <vt:lpwstr>../../../Regulations/Regulations on the Intranet/Section 2000 - Community Relations/Regulation 2410R.1 Code of Conduct.doc</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conduct at BOCES is based on respect and consideration for the rights of others</dc:title>
  <dc:subject/>
  <dc:creator>Pamela  Arrasate</dc:creator>
  <cp:keywords/>
  <dc:description/>
  <cp:lastModifiedBy>Kidney, James</cp:lastModifiedBy>
  <cp:revision>2</cp:revision>
  <cp:lastPrinted>2007-06-26T19:16:00Z</cp:lastPrinted>
  <dcterms:created xsi:type="dcterms:W3CDTF">2026-03-20T16:21:00Z</dcterms:created>
  <dcterms:modified xsi:type="dcterms:W3CDTF">2026-03-20T16:21:00Z</dcterms:modified>
</cp:coreProperties>
</file>